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ACB1E" w14:textId="46E28B2D" w:rsidR="00B933DC" w:rsidRDefault="000C6457" w:rsidP="000C6457">
      <w:pPr>
        <w:pStyle w:val="Heading1"/>
        <w:rPr>
          <w:rFonts w:ascii="Arial" w:hAnsi="Arial" w:cs="Arial"/>
          <w:b/>
          <w:color w:val="C00000"/>
        </w:rPr>
      </w:pPr>
      <w:r w:rsidRPr="00A32E54">
        <w:rPr>
          <w:rFonts w:ascii="Arial" w:hAnsi="Arial" w:cs="Arial"/>
          <w:b/>
          <w:color w:val="C00000"/>
        </w:rPr>
        <w:t xml:space="preserve"> </w:t>
      </w:r>
    </w:p>
    <w:p w14:paraId="512F121E" w14:textId="033AFF85" w:rsidR="000C6457" w:rsidRPr="00A32E54" w:rsidRDefault="003865B1" w:rsidP="008A1A13">
      <w:pPr>
        <w:pStyle w:val="Heading1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bCs/>
        </w:rPr>
        <w:t>‘</w:t>
      </w:r>
      <w:r w:rsidR="00B933DC">
        <w:rPr>
          <w:rFonts w:ascii="Arial" w:hAnsi="Arial" w:cs="Arial"/>
          <w:b/>
          <w:bCs/>
        </w:rPr>
        <w:t>Bright Spots</w:t>
      </w:r>
      <w:r>
        <w:rPr>
          <w:rFonts w:ascii="Arial" w:hAnsi="Arial" w:cs="Arial"/>
          <w:b/>
          <w:bCs/>
        </w:rPr>
        <w:t>’</w:t>
      </w:r>
      <w:r w:rsidR="00B933DC">
        <w:rPr>
          <w:rFonts w:ascii="Arial" w:hAnsi="Arial" w:cs="Arial"/>
          <w:b/>
          <w:bCs/>
        </w:rPr>
        <w:t xml:space="preserve"> Scottish Pilot</w:t>
      </w:r>
    </w:p>
    <w:p w14:paraId="15D6E909" w14:textId="77777777" w:rsidR="000C6457" w:rsidRPr="00A32E54" w:rsidRDefault="000C6457" w:rsidP="000C6457">
      <w:pPr>
        <w:rPr>
          <w:rFonts w:ascii="Arial" w:hAnsi="Arial" w:cs="Arial"/>
          <w:b/>
          <w:bCs/>
        </w:rPr>
      </w:pPr>
    </w:p>
    <w:p w14:paraId="70B6B377" w14:textId="2717101F" w:rsidR="000C6457" w:rsidRPr="00A32E54" w:rsidRDefault="000C6457" w:rsidP="008A1A13">
      <w:pPr>
        <w:jc w:val="center"/>
        <w:rPr>
          <w:rFonts w:ascii="Arial" w:hAnsi="Arial" w:cs="Arial"/>
          <w:b/>
          <w:bCs/>
        </w:rPr>
      </w:pPr>
      <w:r w:rsidRPr="00A32E54">
        <w:rPr>
          <w:rFonts w:ascii="Arial" w:hAnsi="Arial" w:cs="Arial"/>
          <w:b/>
          <w:bCs/>
        </w:rPr>
        <w:t xml:space="preserve">EXPRESSIONS OF INTEREST </w:t>
      </w:r>
    </w:p>
    <w:p w14:paraId="7754A265" w14:textId="77777777" w:rsidR="00A32E54" w:rsidRPr="00A32E54" w:rsidRDefault="00A32E54" w:rsidP="00A32E54">
      <w:pPr>
        <w:spacing w:after="0"/>
        <w:rPr>
          <w:rFonts w:ascii="Arial" w:hAnsi="Arial" w:cs="Arial"/>
          <w:b/>
          <w:bCs/>
        </w:rPr>
      </w:pPr>
    </w:p>
    <w:p w14:paraId="04E700DE" w14:textId="427C1E24" w:rsidR="000C6457" w:rsidRPr="00BF6080" w:rsidRDefault="000C6457" w:rsidP="00BF608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F6080">
        <w:rPr>
          <w:rFonts w:ascii="Arial" w:hAnsi="Arial" w:cs="Arial"/>
          <w:b/>
          <w:bCs/>
        </w:rPr>
        <w:t xml:space="preserve">LOCAL AUTHORITY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C6457" w:rsidRPr="00A32E54" w14:paraId="3FCEAED2" w14:textId="77777777" w:rsidTr="001C3ACC">
        <w:trPr>
          <w:trHeight w:val="553"/>
        </w:trPr>
        <w:tc>
          <w:tcPr>
            <w:tcW w:w="10201" w:type="dxa"/>
          </w:tcPr>
          <w:p w14:paraId="2D190803" w14:textId="77777777" w:rsidR="000C6457" w:rsidRPr="00A32E54" w:rsidRDefault="000C6457" w:rsidP="000C6457">
            <w:pPr>
              <w:rPr>
                <w:rFonts w:ascii="Arial" w:hAnsi="Arial" w:cs="Arial"/>
                <w:b/>
                <w:bCs/>
              </w:rPr>
            </w:pPr>
          </w:p>
          <w:p w14:paraId="345519E1" w14:textId="77777777" w:rsidR="000C6457" w:rsidRPr="00A32E54" w:rsidRDefault="000C6457" w:rsidP="000C64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157F35" w14:textId="77777777" w:rsidR="00A32E54" w:rsidRPr="00A32E54" w:rsidRDefault="00A32E54" w:rsidP="00627B39">
      <w:pPr>
        <w:spacing w:after="0"/>
        <w:rPr>
          <w:rFonts w:ascii="Arial" w:hAnsi="Arial" w:cs="Arial"/>
          <w:b/>
          <w:bCs/>
        </w:rPr>
      </w:pPr>
    </w:p>
    <w:p w14:paraId="2A3F9C67" w14:textId="1C395CC4" w:rsidR="001670F2" w:rsidRPr="00BF6080" w:rsidRDefault="001670F2" w:rsidP="001670F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Survey(s) </w:t>
      </w:r>
    </w:p>
    <w:p w14:paraId="1DC3A3C9" w14:textId="149BDCAF" w:rsidR="007C6BE2" w:rsidRDefault="001670F2" w:rsidP="001C3ACC">
      <w:pPr>
        <w:spacing w:after="0"/>
        <w:contextualSpacing/>
        <w:rPr>
          <w:rFonts w:ascii="Arial" w:hAnsi="Arial" w:cs="Arial"/>
          <w:bCs/>
        </w:rPr>
      </w:pPr>
      <w:r w:rsidRPr="001670F2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>indicate</w:t>
      </w:r>
      <w:r w:rsidRPr="001670F2">
        <w:rPr>
          <w:rFonts w:ascii="Arial" w:hAnsi="Arial" w:cs="Arial"/>
          <w:bCs/>
        </w:rPr>
        <w:t xml:space="preserve"> which survey(s) you </w:t>
      </w:r>
      <w:r>
        <w:rPr>
          <w:rFonts w:ascii="Arial" w:hAnsi="Arial" w:cs="Arial"/>
          <w:bCs/>
        </w:rPr>
        <w:t xml:space="preserve">are </w:t>
      </w:r>
      <w:r w:rsidRPr="001670F2">
        <w:rPr>
          <w:rFonts w:ascii="Arial" w:hAnsi="Arial" w:cs="Arial"/>
          <w:bCs/>
        </w:rPr>
        <w:t>interested to conduct</w:t>
      </w:r>
      <w:r w:rsidR="001C3ACC">
        <w:rPr>
          <w:rFonts w:ascii="Arial" w:hAnsi="Arial" w:cs="Arial"/>
          <w:bCs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1670F2" w14:paraId="05BBF96F" w14:textId="77777777" w:rsidTr="00190931">
        <w:trPr>
          <w:trHeight w:val="351"/>
        </w:trPr>
        <w:tc>
          <w:tcPr>
            <w:tcW w:w="5949" w:type="dxa"/>
          </w:tcPr>
          <w:p w14:paraId="788B5D7A" w14:textId="53AC55A8" w:rsidR="001670F2" w:rsidRPr="001670F2" w:rsidRDefault="001670F2" w:rsidP="001670F2">
            <w:pPr>
              <w:rPr>
                <w:rFonts w:ascii="Arial" w:hAnsi="Arial" w:cs="Arial"/>
                <w:b/>
                <w:bCs/>
              </w:rPr>
            </w:pPr>
            <w:r w:rsidRPr="001670F2">
              <w:rPr>
                <w:rFonts w:ascii="Arial" w:hAnsi="Arial" w:cs="Arial"/>
                <w:b/>
                <w:bCs/>
              </w:rPr>
              <w:t>Survey</w:t>
            </w:r>
          </w:p>
        </w:tc>
        <w:tc>
          <w:tcPr>
            <w:tcW w:w="4252" w:type="dxa"/>
          </w:tcPr>
          <w:p w14:paraId="158E0E01" w14:textId="6E4BEF8B" w:rsidR="001670F2" w:rsidRPr="001670F2" w:rsidRDefault="001670F2" w:rsidP="001670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Answer (</w:t>
            </w:r>
            <w:r w:rsidRPr="001670F2">
              <w:rPr>
                <w:rFonts w:ascii="Arial" w:hAnsi="Arial" w:cs="Arial"/>
                <w:b/>
                <w:bCs/>
              </w:rPr>
              <w:t>Yes/No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1670F2" w14:paraId="2E95FCC1" w14:textId="77777777" w:rsidTr="00190931">
        <w:tc>
          <w:tcPr>
            <w:tcW w:w="5949" w:type="dxa"/>
          </w:tcPr>
          <w:p w14:paraId="175CCC3A" w14:textId="6E1C31BB" w:rsidR="001670F2" w:rsidRDefault="00190931" w:rsidP="001670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Your Life, Your Care (children and young people i</w:t>
            </w:r>
            <w:r w:rsidR="001670F2" w:rsidRPr="001670F2">
              <w:rPr>
                <w:rFonts w:ascii="Arial" w:hAnsi="Arial" w:cs="Arial"/>
                <w:bCs/>
              </w:rPr>
              <w:t xml:space="preserve">n care) </w:t>
            </w:r>
          </w:p>
        </w:tc>
        <w:tc>
          <w:tcPr>
            <w:tcW w:w="4252" w:type="dxa"/>
          </w:tcPr>
          <w:p w14:paraId="5E1389B0" w14:textId="77777777" w:rsidR="001670F2" w:rsidRDefault="001670F2" w:rsidP="001670F2">
            <w:pPr>
              <w:rPr>
                <w:rFonts w:ascii="Arial" w:hAnsi="Arial" w:cs="Arial"/>
                <w:bCs/>
              </w:rPr>
            </w:pPr>
          </w:p>
        </w:tc>
      </w:tr>
      <w:tr w:rsidR="001670F2" w14:paraId="671F3803" w14:textId="77777777" w:rsidTr="00190931">
        <w:tc>
          <w:tcPr>
            <w:tcW w:w="5949" w:type="dxa"/>
          </w:tcPr>
          <w:p w14:paraId="4B0E4D75" w14:textId="2C919F9C" w:rsidR="001670F2" w:rsidRDefault="001670F2" w:rsidP="001670F2">
            <w:pPr>
              <w:rPr>
                <w:rFonts w:ascii="Arial" w:hAnsi="Arial" w:cs="Arial"/>
                <w:bCs/>
              </w:rPr>
            </w:pPr>
            <w:r w:rsidRPr="001670F2">
              <w:rPr>
                <w:rFonts w:ascii="Arial" w:hAnsi="Arial" w:cs="Arial"/>
                <w:bCs/>
              </w:rPr>
              <w:t>Your Life Beyond Care (care leaver</w:t>
            </w:r>
            <w:r w:rsidR="00190931">
              <w:rPr>
                <w:rFonts w:ascii="Arial" w:hAnsi="Arial" w:cs="Arial"/>
                <w:bCs/>
              </w:rPr>
              <w:t>s</w:t>
            </w:r>
            <w:r w:rsidRPr="001670F2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4252" w:type="dxa"/>
          </w:tcPr>
          <w:p w14:paraId="7EBE5712" w14:textId="77777777" w:rsidR="001670F2" w:rsidRDefault="001670F2" w:rsidP="001670F2">
            <w:pPr>
              <w:rPr>
                <w:rFonts w:ascii="Arial" w:hAnsi="Arial" w:cs="Arial"/>
                <w:bCs/>
              </w:rPr>
            </w:pPr>
          </w:p>
        </w:tc>
      </w:tr>
    </w:tbl>
    <w:p w14:paraId="03EABAC6" w14:textId="18736B2A" w:rsidR="004F1865" w:rsidRPr="00A42D9D" w:rsidRDefault="00A42D9D" w:rsidP="004F1865">
      <w:pPr>
        <w:rPr>
          <w:rFonts w:ascii="Arial" w:hAnsi="Arial" w:cs="Arial"/>
          <w:bCs/>
        </w:rPr>
      </w:pPr>
      <w:r w:rsidRPr="00A42D9D">
        <w:rPr>
          <w:rFonts w:ascii="Arial" w:hAnsi="Arial" w:cs="Arial"/>
          <w:bCs/>
        </w:rPr>
        <w:t>(Note: Priority may be given to local areas who are able to commit to both surveys)</w:t>
      </w:r>
    </w:p>
    <w:p w14:paraId="131EB3D7" w14:textId="77777777" w:rsidR="006239CB" w:rsidRDefault="004F1865" w:rsidP="006239CB">
      <w:pPr>
        <w:spacing w:after="0"/>
        <w:rPr>
          <w:rFonts w:ascii="Arial" w:hAnsi="Arial" w:cs="Arial"/>
          <w:bCs/>
        </w:rPr>
      </w:pPr>
      <w:r w:rsidRPr="00A32E54">
        <w:rPr>
          <w:rFonts w:ascii="Arial" w:hAnsi="Arial" w:cs="Arial"/>
          <w:b/>
          <w:bCs/>
        </w:rPr>
        <w:t xml:space="preserve">In each section below please provide details of how your local authority meets the criteria for engagement in the </w:t>
      </w:r>
      <w:r>
        <w:rPr>
          <w:rFonts w:ascii="Arial" w:hAnsi="Arial" w:cs="Arial"/>
          <w:b/>
          <w:bCs/>
        </w:rPr>
        <w:t>Bright Spots Scottish Pilot</w:t>
      </w:r>
      <w:r w:rsidR="00C81A80" w:rsidRPr="006239CB">
        <w:rPr>
          <w:rFonts w:ascii="Arial" w:hAnsi="Arial" w:cs="Arial"/>
          <w:bCs/>
        </w:rPr>
        <w:t xml:space="preserve"> </w:t>
      </w:r>
    </w:p>
    <w:p w14:paraId="79621E01" w14:textId="70B60D07" w:rsidR="004F1865" w:rsidRPr="00A32E54" w:rsidRDefault="00C81A80" w:rsidP="004F1865">
      <w:pPr>
        <w:rPr>
          <w:rFonts w:ascii="Arial" w:hAnsi="Arial" w:cs="Arial"/>
          <w:b/>
          <w:bCs/>
        </w:rPr>
      </w:pPr>
      <w:r w:rsidRPr="006239CB">
        <w:rPr>
          <w:rFonts w:ascii="Arial" w:hAnsi="Arial" w:cs="Arial"/>
          <w:bCs/>
        </w:rPr>
        <w:t>(</w:t>
      </w:r>
      <w:r w:rsidR="006239CB" w:rsidRPr="006239CB">
        <w:rPr>
          <w:rFonts w:ascii="Arial" w:hAnsi="Arial" w:cs="Arial"/>
          <w:bCs/>
        </w:rPr>
        <w:t xml:space="preserve">please see </w:t>
      </w:r>
      <w:r w:rsidR="006239CB">
        <w:rPr>
          <w:rFonts w:ascii="Arial" w:hAnsi="Arial" w:cs="Arial"/>
          <w:bCs/>
        </w:rPr>
        <w:t xml:space="preserve">the </w:t>
      </w:r>
      <w:r w:rsidR="006239CB" w:rsidRPr="006239CB">
        <w:rPr>
          <w:rFonts w:ascii="Arial" w:hAnsi="Arial" w:cs="Arial"/>
          <w:bCs/>
        </w:rPr>
        <w:t xml:space="preserve">criteria in </w:t>
      </w:r>
      <w:r w:rsidR="00200AEC" w:rsidRPr="006239CB">
        <w:rPr>
          <w:rFonts w:ascii="Arial" w:hAnsi="Arial" w:cs="Arial"/>
          <w:bCs/>
        </w:rPr>
        <w:t>s</w:t>
      </w:r>
      <w:r w:rsidRPr="006239CB">
        <w:rPr>
          <w:rFonts w:ascii="Arial" w:hAnsi="Arial" w:cs="Arial"/>
          <w:bCs/>
        </w:rPr>
        <w:t xml:space="preserve">ection </w:t>
      </w:r>
      <w:r w:rsidR="006239CB" w:rsidRPr="006239CB">
        <w:rPr>
          <w:rFonts w:ascii="Arial" w:hAnsi="Arial" w:cs="Arial"/>
          <w:bCs/>
        </w:rPr>
        <w:t xml:space="preserve">4 </w:t>
      </w:r>
      <w:r w:rsidRPr="006239CB">
        <w:rPr>
          <w:rFonts w:ascii="Arial" w:hAnsi="Arial" w:cs="Arial"/>
          <w:bCs/>
        </w:rPr>
        <w:t>of the</w:t>
      </w:r>
      <w:r w:rsidR="006239CB">
        <w:rPr>
          <w:rFonts w:ascii="Arial" w:hAnsi="Arial" w:cs="Arial"/>
          <w:bCs/>
        </w:rPr>
        <w:t xml:space="preserve"> </w:t>
      </w:r>
      <w:r w:rsidR="006239CB" w:rsidRPr="006239CB">
        <w:rPr>
          <w:rFonts w:ascii="Arial" w:hAnsi="Arial" w:cs="Arial"/>
          <w:bCs/>
        </w:rPr>
        <w:t>Bright Spots Scottish Pilot</w:t>
      </w:r>
      <w:r w:rsidRPr="006239CB">
        <w:rPr>
          <w:rFonts w:ascii="Arial" w:hAnsi="Arial" w:cs="Arial"/>
          <w:bCs/>
        </w:rPr>
        <w:t xml:space="preserve"> Invitation Pack)</w:t>
      </w:r>
    </w:p>
    <w:p w14:paraId="0EBE1B0E" w14:textId="2BB2C946" w:rsidR="000C6457" w:rsidRPr="00BF6080" w:rsidRDefault="000C6457" w:rsidP="00BF608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F6080">
        <w:rPr>
          <w:rFonts w:ascii="Arial" w:hAnsi="Arial" w:cs="Arial"/>
          <w:b/>
          <w:bCs/>
        </w:rPr>
        <w:t xml:space="preserve">Strategic buy-in </w:t>
      </w:r>
    </w:p>
    <w:p w14:paraId="32AF43FD" w14:textId="2650FA06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and engagement from senior management to </w:t>
      </w:r>
      <w:r w:rsidR="00B933DC">
        <w:rPr>
          <w:rFonts w:ascii="Arial" w:eastAsia="Times New Roman" w:hAnsi="Arial" w:cs="Arial"/>
          <w:color w:val="000000"/>
          <w:lang w:eastAsia="en-GB"/>
        </w:rPr>
        <w:t>support survey(s)</w:t>
      </w:r>
      <w:r w:rsidR="00B1492F">
        <w:rPr>
          <w:rFonts w:ascii="Arial" w:eastAsia="Times New Roman" w:hAnsi="Arial" w:cs="Arial"/>
          <w:color w:val="000000"/>
          <w:lang w:eastAsia="en-GB"/>
        </w:rPr>
        <w:t xml:space="preserve"> distribution</w:t>
      </w:r>
      <w:r w:rsidR="00B933DC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drive change </w:t>
      </w:r>
      <w:r w:rsidR="00B933DC">
        <w:rPr>
          <w:rFonts w:ascii="Arial" w:eastAsia="Times New Roman" w:hAnsi="Arial" w:cs="Arial"/>
          <w:color w:val="000000"/>
          <w:lang w:eastAsia="en-GB"/>
        </w:rPr>
        <w:t>informed by the findings</w:t>
      </w:r>
      <w:r w:rsidR="001A12CC">
        <w:rPr>
          <w:rFonts w:ascii="Arial" w:eastAsia="Times New Roman" w:hAnsi="Arial" w:cs="Arial"/>
          <w:color w:val="000000"/>
          <w:lang w:eastAsia="en-GB"/>
        </w:rPr>
        <w:t xml:space="preserve"> of the survey(s)</w:t>
      </w:r>
      <w:r w:rsidR="00B933DC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6"/>
      </w:tblGrid>
      <w:tr w:rsidR="000C6457" w:rsidRPr="00A32E54" w14:paraId="7DA66595" w14:textId="77777777" w:rsidTr="00514128">
        <w:trPr>
          <w:trHeight w:val="1530"/>
        </w:trPr>
        <w:tc>
          <w:tcPr>
            <w:tcW w:w="10236" w:type="dxa"/>
          </w:tcPr>
          <w:p w14:paraId="08D005A0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F746DE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0A8A876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153682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7D02763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784052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C604FA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DB9CEE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C44275A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39406AD" w14:textId="77777777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10D11D4D" w14:textId="59E13685" w:rsidR="006B73A3" w:rsidRPr="00BF6080" w:rsidRDefault="001A12CC" w:rsidP="00BF608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t>Local Area</w:t>
      </w:r>
      <w:r w:rsidR="006B73A3" w:rsidRPr="00BF6080">
        <w:rPr>
          <w:rFonts w:ascii="Arial" w:eastAsia="Times New Roman" w:hAnsi="Arial" w:cs="Arial"/>
          <w:b/>
          <w:color w:val="000000"/>
          <w:lang w:eastAsia="en-GB"/>
        </w:rPr>
        <w:t xml:space="preserve"> Lead </w:t>
      </w:r>
    </w:p>
    <w:p w14:paraId="415DCF97" w14:textId="65393F46" w:rsidR="006B73A3" w:rsidRPr="00A32E54" w:rsidRDefault="006B73A3" w:rsidP="006B73A3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Please mention who will </w:t>
      </w:r>
      <w:r w:rsidR="000D2E55">
        <w:rPr>
          <w:rFonts w:ascii="Arial" w:eastAsia="Times New Roman" w:hAnsi="Arial" w:cs="Arial"/>
          <w:color w:val="000000"/>
          <w:lang w:eastAsia="en-GB"/>
        </w:rPr>
        <w:t>provide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D2E55">
        <w:rPr>
          <w:rFonts w:ascii="Arial" w:eastAsia="Times New Roman" w:hAnsi="Arial" w:cs="Arial"/>
          <w:color w:val="000000"/>
          <w:lang w:eastAsia="en-GB"/>
        </w:rPr>
        <w:t>oversight of</w:t>
      </w:r>
      <w:r>
        <w:rPr>
          <w:rFonts w:ascii="Arial" w:eastAsia="Times New Roman" w:hAnsi="Arial" w:cs="Arial"/>
          <w:color w:val="000000"/>
          <w:lang w:eastAsia="en-GB"/>
        </w:rPr>
        <w:t xml:space="preserve"> the local area’s engagement and </w:t>
      </w:r>
      <w:r w:rsidR="000D2E55">
        <w:rPr>
          <w:rFonts w:ascii="Arial" w:eastAsia="Times New Roman" w:hAnsi="Arial" w:cs="Arial"/>
          <w:color w:val="000000"/>
          <w:lang w:eastAsia="en-GB"/>
        </w:rPr>
        <w:t xml:space="preserve">will actively enable this work, including in terms of </w:t>
      </w:r>
      <w:r>
        <w:rPr>
          <w:rFonts w:ascii="Arial" w:eastAsia="Times New Roman" w:hAnsi="Arial" w:cs="Arial"/>
          <w:color w:val="000000"/>
          <w:lang w:eastAsia="en-GB"/>
        </w:rPr>
        <w:t>required permissions, resources and capacity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A32E54">
        <w:rPr>
          <w:rFonts w:ascii="Arial" w:hAnsi="Arial" w:cs="Arial"/>
        </w:rPr>
        <w:t xml:space="preserve">It is important that the </w:t>
      </w:r>
      <w:r>
        <w:rPr>
          <w:rFonts w:ascii="Arial" w:hAnsi="Arial" w:cs="Arial"/>
        </w:rPr>
        <w:t>Lead</w:t>
      </w:r>
      <w:r w:rsidRPr="00A32E54">
        <w:rPr>
          <w:rFonts w:ascii="Arial" w:hAnsi="Arial" w:cs="Arial"/>
        </w:rPr>
        <w:t xml:space="preserve"> person </w:t>
      </w:r>
      <w:r w:rsidR="00B1492F">
        <w:rPr>
          <w:rFonts w:ascii="Arial" w:hAnsi="Arial" w:cs="Arial"/>
        </w:rPr>
        <w:t xml:space="preserve">is a senior leader or </w:t>
      </w:r>
      <w:r w:rsidRPr="00A32E54">
        <w:rPr>
          <w:rFonts w:ascii="Arial" w:hAnsi="Arial" w:cs="Arial"/>
        </w:rPr>
        <w:t xml:space="preserve">has ready access to </w:t>
      </w:r>
      <w:r w:rsidR="001A12CC">
        <w:rPr>
          <w:rFonts w:ascii="Arial" w:hAnsi="Arial" w:cs="Arial"/>
        </w:rPr>
        <w:t xml:space="preserve">senior leaders, as well as </w:t>
      </w:r>
      <w:r w:rsidRPr="00A32E54">
        <w:rPr>
          <w:rFonts w:ascii="Arial" w:hAnsi="Arial" w:cs="Arial"/>
        </w:rPr>
        <w:t xml:space="preserve">sufficient authority to be able to coordinate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6B73A3" w:rsidRPr="00A32E54" w14:paraId="1AE91BAE" w14:textId="77777777" w:rsidTr="002F75A4">
        <w:trPr>
          <w:trHeight w:val="2282"/>
        </w:trPr>
        <w:tc>
          <w:tcPr>
            <w:tcW w:w="10268" w:type="dxa"/>
          </w:tcPr>
          <w:p w14:paraId="4053BAD4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7332C95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1423A9A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4CF040E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4DB6C52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0D75A76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0B61E16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5ACF4D4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73943C0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BD7B082" w14:textId="77777777" w:rsidR="006B73A3" w:rsidRDefault="006B73A3" w:rsidP="00627B39">
      <w:pPr>
        <w:spacing w:after="0"/>
        <w:contextualSpacing/>
        <w:rPr>
          <w:rFonts w:ascii="Arial" w:eastAsia="Times New Roman" w:hAnsi="Arial" w:cs="Arial"/>
          <w:b/>
          <w:color w:val="000000"/>
          <w:lang w:eastAsia="en-GB"/>
        </w:rPr>
      </w:pPr>
    </w:p>
    <w:p w14:paraId="2C5F3B5E" w14:textId="4192BCB9" w:rsidR="00514128" w:rsidRDefault="00514128" w:rsidP="00627B39">
      <w:pPr>
        <w:spacing w:after="0"/>
        <w:contextualSpacing/>
        <w:rPr>
          <w:rFonts w:ascii="Arial" w:eastAsia="Times New Roman" w:hAnsi="Arial" w:cs="Arial"/>
          <w:b/>
          <w:color w:val="000000"/>
          <w:lang w:eastAsia="en-GB"/>
        </w:rPr>
      </w:pPr>
    </w:p>
    <w:p w14:paraId="355EED6F" w14:textId="15C78834" w:rsidR="00FA79F0" w:rsidRDefault="00FA79F0" w:rsidP="00627B39">
      <w:pPr>
        <w:spacing w:after="0"/>
        <w:contextualSpacing/>
        <w:rPr>
          <w:rFonts w:ascii="Arial" w:eastAsia="Times New Roman" w:hAnsi="Arial" w:cs="Arial"/>
          <w:b/>
          <w:color w:val="000000"/>
          <w:lang w:eastAsia="en-GB"/>
        </w:rPr>
      </w:pPr>
    </w:p>
    <w:p w14:paraId="5C754A9B" w14:textId="77777777" w:rsidR="000C6457" w:rsidRPr="00BF6080" w:rsidRDefault="000C6457" w:rsidP="00BF6080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lastRenderedPageBreak/>
        <w:t xml:space="preserve">Staff time and resources </w:t>
      </w:r>
    </w:p>
    <w:p w14:paraId="1ABC04C3" w14:textId="657AA17A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to </w:t>
      </w:r>
      <w:r w:rsidR="006A270A">
        <w:rPr>
          <w:rFonts w:ascii="Arial" w:eastAsia="Times New Roman" w:hAnsi="Arial" w:cs="Arial"/>
          <w:color w:val="000000"/>
          <w:lang w:eastAsia="en-GB"/>
        </w:rPr>
        <w:t xml:space="preserve">form a multi-agency local working group and </w:t>
      </w:r>
      <w:r w:rsidRPr="00A32E54">
        <w:rPr>
          <w:rFonts w:ascii="Arial" w:eastAsia="Times New Roman" w:hAnsi="Arial" w:cs="Arial"/>
          <w:color w:val="000000"/>
          <w:lang w:eastAsia="en-GB"/>
        </w:rPr>
        <w:t>dedicate staff time to coordinate survey distribution</w:t>
      </w:r>
      <w:r w:rsidR="00732F93">
        <w:rPr>
          <w:rFonts w:ascii="Arial" w:eastAsia="Times New Roman" w:hAnsi="Arial" w:cs="Arial"/>
          <w:color w:val="000000"/>
          <w:lang w:eastAsia="en-GB"/>
        </w:rPr>
        <w:t xml:space="preserve">, as well as </w:t>
      </w:r>
      <w:r w:rsidRPr="00A32E54">
        <w:rPr>
          <w:rFonts w:ascii="Arial" w:eastAsia="Times New Roman" w:hAnsi="Arial" w:cs="Arial"/>
          <w:color w:val="000000"/>
          <w:lang w:eastAsia="en-GB"/>
        </w:rPr>
        <w:t>action planning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 with participation of children and young people </w:t>
      </w:r>
      <w:r w:rsidR="00190931">
        <w:rPr>
          <w:rFonts w:ascii="Arial" w:eastAsia="Times New Roman" w:hAnsi="Arial" w:cs="Arial"/>
          <w:color w:val="000000"/>
          <w:lang w:eastAsia="en-GB"/>
        </w:rPr>
        <w:t xml:space="preserve">in care 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and/or 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>care leavers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Please set out </w:t>
      </w:r>
      <w:r w:rsidR="007A0529" w:rsidRPr="007A0529">
        <w:rPr>
          <w:rFonts w:ascii="Arial" w:eastAsia="Times New Roman" w:hAnsi="Arial" w:cs="Arial"/>
          <w:i/>
          <w:color w:val="000000"/>
          <w:lang w:eastAsia="en-GB"/>
        </w:rPr>
        <w:t>WHO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you propose to get involved and </w:t>
      </w:r>
      <w:r w:rsidR="007A0529" w:rsidRPr="007A0529">
        <w:rPr>
          <w:rFonts w:ascii="Arial" w:eastAsia="Times New Roman" w:hAnsi="Arial" w:cs="Arial"/>
          <w:i/>
          <w:color w:val="000000"/>
          <w:lang w:eastAsia="en-GB"/>
        </w:rPr>
        <w:t>HOW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they will be 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supported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to engage in </w:t>
      </w:r>
      <w:r w:rsidR="007A0529">
        <w:rPr>
          <w:rFonts w:ascii="Arial" w:eastAsia="Times New Roman" w:hAnsi="Arial" w:cs="Arial"/>
          <w:color w:val="000000"/>
          <w:lang w:eastAsia="en-GB"/>
        </w:rPr>
        <w:t>this work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C6457" w:rsidRPr="00A32E54" w14:paraId="62C936A2" w14:textId="77777777" w:rsidTr="00514128">
        <w:tc>
          <w:tcPr>
            <w:tcW w:w="10206" w:type="dxa"/>
          </w:tcPr>
          <w:p w14:paraId="7C1F8763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099D1E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8159AC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FDE94D0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8FFB9F7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58E20BB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88A844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0118D8" w14:textId="77777777" w:rsidR="000C6457" w:rsidRPr="00A32E54" w:rsidRDefault="000C6457" w:rsidP="00627B39">
            <w:pPr>
              <w:ind w:firstLine="34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622DEC6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C41C37C" w14:textId="77777777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61F555B2" w14:textId="5C92CD2E" w:rsidR="000C6457" w:rsidRPr="00BF6080" w:rsidRDefault="000C6457" w:rsidP="00BF6080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t xml:space="preserve">Embedding </w:t>
      </w:r>
      <w:r w:rsidRPr="003865B1">
        <w:rPr>
          <w:rFonts w:ascii="Arial" w:eastAsia="Times New Roman" w:hAnsi="Arial" w:cs="Arial"/>
          <w:b/>
          <w:color w:val="000000"/>
          <w:lang w:eastAsia="en-GB"/>
        </w:rPr>
        <w:t xml:space="preserve">the voice of </w:t>
      </w:r>
      <w:r w:rsidR="007A0529" w:rsidRPr="003865B1">
        <w:rPr>
          <w:rFonts w:ascii="Arial" w:eastAsia="Times New Roman" w:hAnsi="Arial" w:cs="Arial"/>
          <w:b/>
          <w:color w:val="000000"/>
          <w:lang w:eastAsia="en-GB"/>
        </w:rPr>
        <w:t>children and young people</w:t>
      </w:r>
      <w:r w:rsidR="00A27DBC" w:rsidRPr="003865B1">
        <w:rPr>
          <w:rFonts w:ascii="Arial" w:eastAsia="Times New Roman" w:hAnsi="Arial" w:cs="Arial"/>
          <w:b/>
          <w:color w:val="000000"/>
          <w:lang w:eastAsia="en-GB"/>
        </w:rPr>
        <w:t xml:space="preserve"> in care</w:t>
      </w:r>
      <w:r w:rsidR="007A0529" w:rsidRPr="003865B1">
        <w:rPr>
          <w:rFonts w:ascii="Arial" w:eastAsia="Times New Roman" w:hAnsi="Arial" w:cs="Arial"/>
          <w:b/>
          <w:color w:val="000000"/>
          <w:lang w:eastAsia="en-GB"/>
        </w:rPr>
        <w:t xml:space="preserve"> and</w:t>
      </w:r>
      <w:r w:rsidR="007A0529" w:rsidRPr="00BF6080">
        <w:rPr>
          <w:rFonts w:ascii="Arial" w:eastAsia="Times New Roman" w:hAnsi="Arial" w:cs="Arial"/>
          <w:b/>
          <w:color w:val="000000"/>
          <w:lang w:eastAsia="en-GB"/>
        </w:rPr>
        <w:t xml:space="preserve">/or </w:t>
      </w:r>
      <w:r w:rsidRPr="00BF6080">
        <w:rPr>
          <w:rFonts w:ascii="Arial" w:eastAsia="Times New Roman" w:hAnsi="Arial" w:cs="Arial"/>
          <w:b/>
          <w:color w:val="000000"/>
          <w:lang w:eastAsia="en-GB"/>
        </w:rPr>
        <w:t>care leavers</w:t>
      </w:r>
    </w:p>
    <w:p w14:paraId="4B674A09" w14:textId="41944152" w:rsidR="000C6457" w:rsidRPr="00A32E54" w:rsidRDefault="000C6457" w:rsidP="001670F2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to embed the voice of </w:t>
      </w:r>
      <w:r w:rsidR="00B933DC">
        <w:rPr>
          <w:rFonts w:ascii="Arial" w:eastAsia="Times New Roman" w:hAnsi="Arial" w:cs="Arial"/>
          <w:color w:val="000000"/>
          <w:lang w:eastAsia="en-GB"/>
        </w:rPr>
        <w:t>children and young people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239CB">
        <w:rPr>
          <w:rFonts w:ascii="Arial" w:eastAsia="Times New Roman" w:hAnsi="Arial" w:cs="Arial"/>
          <w:color w:val="000000"/>
          <w:lang w:eastAsia="en-GB"/>
        </w:rPr>
        <w:t xml:space="preserve">in care 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and/or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care leavers in the local </w:t>
      </w:r>
      <w:r w:rsidR="00B933DC">
        <w:rPr>
          <w:rFonts w:ascii="Arial" w:eastAsia="Times New Roman" w:hAnsi="Arial" w:cs="Arial"/>
          <w:color w:val="000000"/>
          <w:lang w:eastAsia="en-GB"/>
        </w:rPr>
        <w:t>area</w:t>
      </w:r>
      <w:r w:rsidR="00B933DC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32E54">
        <w:rPr>
          <w:rFonts w:ascii="Arial" w:eastAsia="Times New Roman" w:hAnsi="Arial" w:cs="Arial"/>
          <w:color w:val="000000"/>
          <w:lang w:eastAsia="en-GB"/>
        </w:rPr>
        <w:t>decision making process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Please indicate how you currently involve </w:t>
      </w:r>
      <w:r w:rsidR="007A0529">
        <w:rPr>
          <w:rFonts w:ascii="Arial" w:eastAsia="Times New Roman" w:hAnsi="Arial" w:cs="Arial"/>
          <w:color w:val="000000"/>
          <w:lang w:eastAsia="en-GB"/>
        </w:rPr>
        <w:t>children and young people</w:t>
      </w:r>
      <w:r w:rsidR="006239CB">
        <w:rPr>
          <w:rFonts w:ascii="Arial" w:eastAsia="Times New Roman" w:hAnsi="Arial" w:cs="Arial"/>
          <w:color w:val="000000"/>
          <w:lang w:eastAsia="en-GB"/>
        </w:rPr>
        <w:t xml:space="preserve"> in care and/or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>care leavers</w:t>
      </w:r>
      <w:r w:rsidR="007A0529" w:rsidRPr="00A32E54" w:rsidDel="007A05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>and how you propose to engage them further</w:t>
      </w:r>
      <w:r w:rsidR="007A0529">
        <w:rPr>
          <w:rFonts w:ascii="Arial" w:eastAsia="Times New Roman" w:hAnsi="Arial" w:cs="Arial"/>
          <w:color w:val="000000"/>
          <w:lang w:eastAsia="en-GB"/>
        </w:rPr>
        <w:t>, including in discussing the findings of the survey(s) and the subsequent action plan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>.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0C6457" w:rsidRPr="00A32E54" w14:paraId="1FBE3879" w14:textId="77777777" w:rsidTr="00514128">
        <w:trPr>
          <w:trHeight w:val="1739"/>
        </w:trPr>
        <w:tc>
          <w:tcPr>
            <w:tcW w:w="10399" w:type="dxa"/>
          </w:tcPr>
          <w:p w14:paraId="54900BD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52234E2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C53816A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A98AC0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E0B7CC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9BFA787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88AC4D4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ADCA3C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C345C1B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F894A6E" w14:textId="77777777" w:rsidR="000C6457" w:rsidRPr="00A32E54" w:rsidRDefault="000C6457" w:rsidP="00627B39">
      <w:pPr>
        <w:pStyle w:val="ListParagraph"/>
        <w:ind w:left="36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64573FB6" w14:textId="12C19D94" w:rsidR="000C6457" w:rsidRPr="00BF6080" w:rsidRDefault="00BF6080" w:rsidP="00BF6080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t>Survey(s) follow-up – j</w:t>
      </w:r>
      <w:r w:rsidR="000C6457" w:rsidRPr="00BF6080">
        <w:rPr>
          <w:rFonts w:ascii="Arial" w:eastAsia="Times New Roman" w:hAnsi="Arial" w:cs="Arial"/>
          <w:b/>
          <w:color w:val="000000"/>
          <w:lang w:eastAsia="en-GB"/>
        </w:rPr>
        <w:t xml:space="preserve">oining up services and </w:t>
      </w:r>
      <w:r w:rsidR="00732F93">
        <w:rPr>
          <w:rFonts w:ascii="Arial" w:eastAsia="Times New Roman" w:hAnsi="Arial" w:cs="Arial"/>
          <w:b/>
          <w:color w:val="000000"/>
          <w:lang w:eastAsia="en-GB"/>
        </w:rPr>
        <w:t xml:space="preserve">collaborating with </w:t>
      </w:r>
      <w:r w:rsidRPr="00BF6080">
        <w:rPr>
          <w:rFonts w:ascii="Arial" w:eastAsia="Times New Roman" w:hAnsi="Arial" w:cs="Arial"/>
          <w:b/>
          <w:color w:val="000000"/>
          <w:lang w:eastAsia="en-GB"/>
        </w:rPr>
        <w:t>external partners</w:t>
      </w:r>
    </w:p>
    <w:p w14:paraId="0234153E" w14:textId="2948859C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to join up services across the local </w:t>
      </w:r>
      <w:r w:rsidR="006B73A3">
        <w:rPr>
          <w:rFonts w:ascii="Arial" w:eastAsia="Times New Roman" w:hAnsi="Arial" w:cs="Arial"/>
          <w:color w:val="000000"/>
          <w:lang w:eastAsia="en-GB"/>
        </w:rPr>
        <w:t>area</w:t>
      </w:r>
      <w:r w:rsidR="006B73A3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and with external partners to </w:t>
      </w:r>
      <w:r w:rsidR="006B73A3">
        <w:rPr>
          <w:rFonts w:ascii="Arial" w:eastAsia="Times New Roman" w:hAnsi="Arial" w:cs="Arial"/>
          <w:color w:val="000000"/>
          <w:lang w:eastAsia="en-GB"/>
        </w:rPr>
        <w:t>act on the findings</w:t>
      </w:r>
      <w:r w:rsidR="00BF6080">
        <w:rPr>
          <w:rFonts w:ascii="Arial" w:eastAsia="Times New Roman" w:hAnsi="Arial" w:cs="Arial"/>
          <w:color w:val="000000"/>
          <w:lang w:eastAsia="en-GB"/>
        </w:rPr>
        <w:t>, hence implement the action plan and</w:t>
      </w:r>
      <w:r w:rsidR="006B73A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support </w:t>
      </w:r>
      <w:r w:rsidR="006B73A3">
        <w:rPr>
          <w:rFonts w:ascii="Arial" w:eastAsia="Times New Roman" w:hAnsi="Arial" w:cs="Arial"/>
          <w:color w:val="000000"/>
          <w:lang w:eastAsia="en-GB"/>
        </w:rPr>
        <w:t>children and young people</w:t>
      </w:r>
      <w:r w:rsidR="00190931">
        <w:rPr>
          <w:rFonts w:ascii="Arial" w:eastAsia="Times New Roman" w:hAnsi="Arial" w:cs="Arial"/>
          <w:color w:val="000000"/>
          <w:lang w:eastAsia="en-GB"/>
        </w:rPr>
        <w:t xml:space="preserve"> in care</w:t>
      </w:r>
      <w:r w:rsidR="00732F93">
        <w:rPr>
          <w:rFonts w:ascii="Arial" w:eastAsia="Times New Roman" w:hAnsi="Arial" w:cs="Arial"/>
          <w:color w:val="000000"/>
          <w:lang w:eastAsia="en-GB"/>
        </w:rPr>
        <w:t xml:space="preserve"> and/or</w:t>
      </w:r>
      <w:r w:rsidR="006B73A3">
        <w:rPr>
          <w:rFonts w:ascii="Arial" w:eastAsia="Times New Roman" w:hAnsi="Arial" w:cs="Arial"/>
          <w:color w:val="000000"/>
          <w:lang w:eastAsia="en-GB"/>
        </w:rPr>
        <w:t xml:space="preserve"> care </w:t>
      </w:r>
      <w:r w:rsidRPr="00A32E54">
        <w:rPr>
          <w:rFonts w:ascii="Arial" w:eastAsia="Times New Roman" w:hAnsi="Arial" w:cs="Arial"/>
          <w:color w:val="000000"/>
          <w:lang w:eastAsia="en-GB"/>
        </w:rPr>
        <w:t>leavers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C6457" w:rsidRPr="00A32E54" w14:paraId="1C5E7804" w14:textId="77777777" w:rsidTr="00514128">
        <w:trPr>
          <w:trHeight w:val="1694"/>
        </w:trPr>
        <w:tc>
          <w:tcPr>
            <w:tcW w:w="10338" w:type="dxa"/>
          </w:tcPr>
          <w:p w14:paraId="0FC1AD9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42C3ADE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FDB0A0C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11D5F6E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EE2B62F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A73FDE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EE00558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339E1E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9D1C9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6F2EFCE7" w14:textId="77777777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0BB1DE55" w14:textId="2FF29E6F" w:rsidR="000C6457" w:rsidRPr="00A32E54" w:rsidRDefault="000C6457">
      <w:pPr>
        <w:rPr>
          <w:rFonts w:ascii="Arial" w:hAnsi="Arial" w:cs="Arial"/>
          <w:b/>
        </w:rPr>
      </w:pPr>
      <w:r w:rsidRPr="00A32E54">
        <w:rPr>
          <w:rFonts w:ascii="Arial" w:hAnsi="Arial" w:cs="Arial"/>
          <w:b/>
        </w:rPr>
        <w:t xml:space="preserve">Signed on behalf of the local </w:t>
      </w:r>
      <w:r w:rsidR="00DF28AA">
        <w:rPr>
          <w:rFonts w:ascii="Arial" w:hAnsi="Arial" w:cs="Arial"/>
          <w:b/>
        </w:rPr>
        <w:t>area</w:t>
      </w:r>
      <w:r w:rsidR="00DF28AA" w:rsidRPr="00A32E54">
        <w:rPr>
          <w:rFonts w:ascii="Arial" w:hAnsi="Arial" w:cs="Arial"/>
          <w:b/>
        </w:rPr>
        <w:t xml:space="preserve"> </w:t>
      </w:r>
    </w:p>
    <w:tbl>
      <w:tblPr>
        <w:tblStyle w:val="TableGrid"/>
        <w:tblW w:w="10222" w:type="dxa"/>
        <w:tblLook w:val="04A0" w:firstRow="1" w:lastRow="0" w:firstColumn="1" w:lastColumn="0" w:noHBand="0" w:noVBand="1"/>
      </w:tblPr>
      <w:tblGrid>
        <w:gridCol w:w="5382"/>
        <w:gridCol w:w="4840"/>
      </w:tblGrid>
      <w:tr w:rsidR="00B80B78" w14:paraId="7FACC245" w14:textId="77777777" w:rsidTr="006239CB">
        <w:trPr>
          <w:trHeight w:val="570"/>
        </w:trPr>
        <w:tc>
          <w:tcPr>
            <w:tcW w:w="5382" w:type="dxa"/>
            <w:vAlign w:val="center"/>
          </w:tcPr>
          <w:p w14:paraId="41AB2BA2" w14:textId="118892CC" w:rsidR="00B80B78" w:rsidRDefault="000C6457" w:rsidP="006239CB">
            <w:pPr>
              <w:rPr>
                <w:rFonts w:ascii="Arial" w:hAnsi="Arial" w:cs="Arial"/>
              </w:rPr>
            </w:pP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="00E25D07">
              <w:rPr>
                <w:rFonts w:ascii="Arial" w:hAnsi="Arial" w:cs="Arial"/>
              </w:rPr>
              <w:t>Name:</w:t>
            </w:r>
          </w:p>
        </w:tc>
        <w:tc>
          <w:tcPr>
            <w:tcW w:w="4840" w:type="dxa"/>
            <w:vAlign w:val="center"/>
          </w:tcPr>
          <w:p w14:paraId="47140424" w14:textId="77777777" w:rsidR="00B81389" w:rsidRDefault="00B81389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5EB5CE00" w14:textId="3756970E" w:rsidR="00B80B78" w:rsidRDefault="006239CB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B80B78" w14:paraId="6B76B4AD" w14:textId="77777777" w:rsidTr="006239CB">
        <w:trPr>
          <w:trHeight w:val="537"/>
        </w:trPr>
        <w:tc>
          <w:tcPr>
            <w:tcW w:w="5382" w:type="dxa"/>
            <w:vAlign w:val="center"/>
          </w:tcPr>
          <w:p w14:paraId="21A5BCF7" w14:textId="3F744F23" w:rsidR="00B80B78" w:rsidRDefault="00E25D07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="00B80B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0" w:type="dxa"/>
            <w:vAlign w:val="center"/>
          </w:tcPr>
          <w:p w14:paraId="6E4F18C8" w14:textId="41ABB4AC" w:rsidR="00B80B78" w:rsidRDefault="006239CB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/        /</w:t>
            </w:r>
          </w:p>
        </w:tc>
      </w:tr>
    </w:tbl>
    <w:p w14:paraId="0DCD286D" w14:textId="4A7678E8" w:rsidR="00627B39" w:rsidRDefault="00627B39" w:rsidP="00514128">
      <w:pPr>
        <w:rPr>
          <w:rFonts w:ascii="Arial" w:hAnsi="Arial" w:cs="Arial"/>
        </w:rPr>
      </w:pPr>
    </w:p>
    <w:p w14:paraId="129493D9" w14:textId="3B045D66" w:rsidR="000C6457" w:rsidRPr="00A32E54" w:rsidRDefault="00627B39" w:rsidP="00514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completed expression of interest to </w:t>
      </w:r>
      <w:hyperlink r:id="rId8" w:history="1">
        <w:r w:rsidR="00D80B74" w:rsidRPr="008D420A">
          <w:rPr>
            <w:rStyle w:val="Hyperlink"/>
            <w:rFonts w:ascii="Arial" w:hAnsi="Arial" w:cs="Arial"/>
          </w:rPr>
          <w:t>celcis.brightspots@strath.ac.uk</w:t>
        </w:r>
      </w:hyperlink>
      <w:r w:rsidR="00105179">
        <w:rPr>
          <w:rFonts w:ascii="Arial" w:hAnsi="Arial" w:cs="Arial"/>
        </w:rPr>
        <w:t xml:space="preserve"> by 24 August 2021.</w:t>
      </w:r>
      <w:bookmarkStart w:id="0" w:name="_GoBack"/>
      <w:bookmarkEnd w:id="0"/>
    </w:p>
    <w:sectPr w:rsidR="000C6457" w:rsidRPr="00A32E54" w:rsidSect="0051412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062AD" w14:textId="77777777" w:rsidR="00957ECD" w:rsidRDefault="00957ECD" w:rsidP="008A1A13">
      <w:pPr>
        <w:spacing w:after="0" w:line="240" w:lineRule="auto"/>
      </w:pPr>
      <w:r>
        <w:separator/>
      </w:r>
    </w:p>
  </w:endnote>
  <w:endnote w:type="continuationSeparator" w:id="0">
    <w:p w14:paraId="1D7FC2DE" w14:textId="77777777" w:rsidR="00957ECD" w:rsidRDefault="00957ECD" w:rsidP="008A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BA38" w14:textId="77777777" w:rsidR="00957ECD" w:rsidRDefault="00957ECD" w:rsidP="008A1A13">
      <w:pPr>
        <w:spacing w:after="0" w:line="240" w:lineRule="auto"/>
      </w:pPr>
      <w:r>
        <w:separator/>
      </w:r>
    </w:p>
  </w:footnote>
  <w:footnote w:type="continuationSeparator" w:id="0">
    <w:p w14:paraId="77A130BC" w14:textId="77777777" w:rsidR="00957ECD" w:rsidRDefault="00957ECD" w:rsidP="008A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2625D" w14:textId="6EAE91E9" w:rsidR="008A1A13" w:rsidRDefault="00105179">
    <w:pPr>
      <w:pStyle w:val="Header"/>
    </w:pPr>
    <w:r>
      <w:rPr>
        <w:noProof/>
        <w:lang w:eastAsia="en-GB"/>
      </w:rPr>
      <w:pict w14:anchorId="01CE6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6pt;height:57.6pt">
          <v:imagedata r:id="rId1" o:title="CELCIS new logo"/>
        </v:shape>
      </w:pict>
    </w:r>
    <w:r w:rsidR="008A1A13">
      <w:rPr>
        <w:noProof/>
        <w:lang w:eastAsia="en-GB"/>
      </w:rPr>
      <w:t xml:space="preserve">                                                                                                    </w:t>
    </w:r>
    <w:r w:rsidR="008A1A13" w:rsidRPr="008A1A13">
      <w:rPr>
        <w:noProof/>
        <w:lang w:eastAsia="en-GB"/>
      </w:rPr>
      <w:t xml:space="preserve"> </w:t>
    </w:r>
    <w:r w:rsidR="008A1A13">
      <w:rPr>
        <w:noProof/>
        <w:lang w:eastAsia="en-GB"/>
      </w:rPr>
      <w:drawing>
        <wp:inline distT="0" distB="0" distL="0" distR="0" wp14:anchorId="66738BBC" wp14:editId="79C48E34">
          <wp:extent cx="1051666" cy="6671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88" cy="68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F82"/>
    <w:multiLevelType w:val="hybridMultilevel"/>
    <w:tmpl w:val="8DAA40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000F6"/>
    <w:multiLevelType w:val="hybridMultilevel"/>
    <w:tmpl w:val="3B104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5A52"/>
    <w:multiLevelType w:val="hybridMultilevel"/>
    <w:tmpl w:val="981CD49C"/>
    <w:lvl w:ilvl="0" w:tplc="4978FD4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57"/>
    <w:rsid w:val="00010406"/>
    <w:rsid w:val="000C6457"/>
    <w:rsid w:val="000D2E55"/>
    <w:rsid w:val="00105179"/>
    <w:rsid w:val="001670F2"/>
    <w:rsid w:val="00190931"/>
    <w:rsid w:val="001A12CC"/>
    <w:rsid w:val="001C3ACC"/>
    <w:rsid w:val="00200AEC"/>
    <w:rsid w:val="002115F5"/>
    <w:rsid w:val="00252CA3"/>
    <w:rsid w:val="00261BE7"/>
    <w:rsid w:val="00285512"/>
    <w:rsid w:val="0029420F"/>
    <w:rsid w:val="002B7BDB"/>
    <w:rsid w:val="00316552"/>
    <w:rsid w:val="003719C5"/>
    <w:rsid w:val="003865B1"/>
    <w:rsid w:val="003C3FDA"/>
    <w:rsid w:val="004F1865"/>
    <w:rsid w:val="00514128"/>
    <w:rsid w:val="005F016E"/>
    <w:rsid w:val="006239CB"/>
    <w:rsid w:val="00627B39"/>
    <w:rsid w:val="006A270A"/>
    <w:rsid w:val="006B73A3"/>
    <w:rsid w:val="006F6635"/>
    <w:rsid w:val="00715F64"/>
    <w:rsid w:val="00732F93"/>
    <w:rsid w:val="007A0529"/>
    <w:rsid w:val="007B7C09"/>
    <w:rsid w:val="007C6BE2"/>
    <w:rsid w:val="008A1A13"/>
    <w:rsid w:val="008D7E26"/>
    <w:rsid w:val="00957ECD"/>
    <w:rsid w:val="00980C5F"/>
    <w:rsid w:val="00A27DBC"/>
    <w:rsid w:val="00A32E54"/>
    <w:rsid w:val="00A42D9D"/>
    <w:rsid w:val="00A80D21"/>
    <w:rsid w:val="00AC6720"/>
    <w:rsid w:val="00B1492F"/>
    <w:rsid w:val="00B32471"/>
    <w:rsid w:val="00B80B78"/>
    <w:rsid w:val="00B81389"/>
    <w:rsid w:val="00B933DC"/>
    <w:rsid w:val="00BF6080"/>
    <w:rsid w:val="00C17C1E"/>
    <w:rsid w:val="00C63147"/>
    <w:rsid w:val="00C81A80"/>
    <w:rsid w:val="00CB0638"/>
    <w:rsid w:val="00CC139B"/>
    <w:rsid w:val="00D269DE"/>
    <w:rsid w:val="00D625F1"/>
    <w:rsid w:val="00D80B74"/>
    <w:rsid w:val="00DD1B65"/>
    <w:rsid w:val="00DF28AA"/>
    <w:rsid w:val="00E01631"/>
    <w:rsid w:val="00E25D07"/>
    <w:rsid w:val="00F805B8"/>
    <w:rsid w:val="00F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37193"/>
  <w15:docId w15:val="{AB07D45F-C991-4E4F-B9DB-5D8FCEE7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4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5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C6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C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B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13"/>
  </w:style>
  <w:style w:type="paragraph" w:styleId="Footer">
    <w:name w:val="footer"/>
    <w:basedOn w:val="Normal"/>
    <w:link w:val="FooterChar"/>
    <w:uiPriority w:val="99"/>
    <w:unhideWhenUsed/>
    <w:rsid w:val="008A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13"/>
  </w:style>
  <w:style w:type="character" w:styleId="CommentReference">
    <w:name w:val="annotation reference"/>
    <w:basedOn w:val="DefaultParagraphFont"/>
    <w:uiPriority w:val="99"/>
    <w:semiHidden/>
    <w:unhideWhenUsed/>
    <w:rsid w:val="008A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A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cis.brightspots@stra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12CE-282F-4D6D-93D5-99EF3D2F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Briheim</dc:creator>
  <cp:keywords/>
  <dc:description/>
  <cp:lastModifiedBy>Emma Dixon</cp:lastModifiedBy>
  <cp:revision>19</cp:revision>
  <dcterms:created xsi:type="dcterms:W3CDTF">2021-01-13T13:49:00Z</dcterms:created>
  <dcterms:modified xsi:type="dcterms:W3CDTF">2021-08-09T11:52:00Z</dcterms:modified>
</cp:coreProperties>
</file>